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FD" w:rsidRDefault="00953AFD" w:rsidP="00953AFD">
      <w:pPr>
        <w:pStyle w:val="Ttulo5"/>
        <w:keepNext w:val="0"/>
        <w:widowControl w:val="0"/>
      </w:pPr>
    </w:p>
    <w:p w:rsidR="00B929A4" w:rsidRDefault="00B929A4" w:rsidP="00B929A4"/>
    <w:p w:rsidR="00B929A4" w:rsidRDefault="00B929A4" w:rsidP="00B929A4"/>
    <w:p w:rsidR="000136D7" w:rsidRDefault="000136D7" w:rsidP="00B929A4"/>
    <w:p w:rsidR="000136D7" w:rsidRPr="00B929A4" w:rsidRDefault="000136D7" w:rsidP="00B929A4"/>
    <w:p w:rsidR="00953AFD" w:rsidRDefault="00953AFD" w:rsidP="00953AFD"/>
    <w:p w:rsidR="00953AFD" w:rsidRPr="00B929A4" w:rsidRDefault="00953AFD" w:rsidP="00953AFD"/>
    <w:p w:rsidR="00953AFD" w:rsidRPr="00B929A4" w:rsidRDefault="00953AFD" w:rsidP="002D5700">
      <w:pPr>
        <w:jc w:val="both"/>
        <w:rPr>
          <w:rFonts w:asciiTheme="minorHAnsi" w:hAnsiTheme="minorHAnsi"/>
          <w:b/>
        </w:rPr>
      </w:pPr>
      <w:r w:rsidRPr="00B929A4">
        <w:rPr>
          <w:rFonts w:asciiTheme="minorHAnsi" w:hAnsiTheme="minorHAnsi"/>
          <w:b/>
        </w:rPr>
        <w:t xml:space="preserve">INFORMACIÓN pública relativa a </w:t>
      </w:r>
      <w:r w:rsidR="00B929A4" w:rsidRPr="00B929A4">
        <w:rPr>
          <w:rFonts w:asciiTheme="minorHAnsi" w:hAnsiTheme="minorHAnsi"/>
          <w:b/>
        </w:rPr>
        <w:t>autorización</w:t>
      </w:r>
      <w:r w:rsidRPr="00B929A4">
        <w:rPr>
          <w:rFonts w:asciiTheme="minorHAnsi" w:hAnsiTheme="minorHAnsi"/>
          <w:b/>
        </w:rPr>
        <w:t xml:space="preserve"> de uso excepcional de </w:t>
      </w:r>
      <w:r w:rsidR="00B929A4" w:rsidRPr="00B929A4">
        <w:rPr>
          <w:rFonts w:asciiTheme="minorHAnsi" w:hAnsiTheme="minorHAnsi"/>
          <w:b/>
        </w:rPr>
        <w:t>suelo rú</w:t>
      </w:r>
      <w:r w:rsidRPr="00B929A4">
        <w:rPr>
          <w:rFonts w:asciiTheme="minorHAnsi" w:hAnsiTheme="minorHAnsi"/>
          <w:b/>
        </w:rPr>
        <w:t xml:space="preserve">stico y licencia urbanística para ampliación </w:t>
      </w:r>
      <w:r w:rsidR="00B55080" w:rsidRPr="00B929A4">
        <w:rPr>
          <w:rFonts w:asciiTheme="minorHAnsi" w:hAnsiTheme="minorHAnsi"/>
          <w:b/>
        </w:rPr>
        <w:t>de tienda de conveniencia en</w:t>
      </w:r>
      <w:r w:rsidRPr="00B929A4">
        <w:rPr>
          <w:rFonts w:asciiTheme="minorHAnsi" w:hAnsiTheme="minorHAnsi"/>
          <w:b/>
        </w:rPr>
        <w:t xml:space="preserve"> </w:t>
      </w:r>
      <w:r w:rsidRPr="00B929A4">
        <w:rPr>
          <w:rFonts w:asciiTheme="minorHAnsi" w:hAnsiTheme="minorHAnsi" w:cs="Arial"/>
          <w:b/>
        </w:rPr>
        <w:t>Estación de Servicio de Combustibles y Derivados (Gasolinera),</w:t>
      </w:r>
      <w:r w:rsidR="00B929A4" w:rsidRPr="00B929A4">
        <w:rPr>
          <w:rFonts w:asciiTheme="minorHAnsi" w:hAnsiTheme="minorHAnsi" w:cs="Arial"/>
          <w:b/>
        </w:rPr>
        <w:t xml:space="preserve"> sita en la CL-615, P.K. 3+300,</w:t>
      </w:r>
      <w:r w:rsidRPr="00B929A4">
        <w:rPr>
          <w:rFonts w:asciiTheme="minorHAnsi" w:hAnsiTheme="minorHAnsi" w:cs="Arial"/>
          <w:b/>
        </w:rPr>
        <w:t xml:space="preserve"> </w:t>
      </w:r>
      <w:r w:rsidRPr="00B929A4">
        <w:rPr>
          <w:rFonts w:asciiTheme="minorHAnsi" w:hAnsiTheme="minorHAnsi"/>
          <w:b/>
        </w:rPr>
        <w:t xml:space="preserve">en relación a la parcela 5007, Polígono 5, del </w:t>
      </w:r>
      <w:r w:rsidR="00B929A4" w:rsidRPr="00B929A4">
        <w:rPr>
          <w:rFonts w:asciiTheme="minorHAnsi" w:hAnsiTheme="minorHAnsi"/>
          <w:b/>
        </w:rPr>
        <w:t>término</w:t>
      </w:r>
      <w:r w:rsidRPr="00B929A4">
        <w:rPr>
          <w:rFonts w:asciiTheme="minorHAnsi" w:hAnsiTheme="minorHAnsi"/>
          <w:b/>
        </w:rPr>
        <w:t xml:space="preserve"> municipal de Grijota (Palencia).</w:t>
      </w:r>
    </w:p>
    <w:p w:rsidR="00953AFD" w:rsidRPr="00B929A4" w:rsidRDefault="00953AFD" w:rsidP="002D5700">
      <w:pPr>
        <w:widowControl w:val="0"/>
        <w:spacing w:line="360" w:lineRule="auto"/>
        <w:ind w:firstLine="709"/>
        <w:jc w:val="both"/>
        <w:rPr>
          <w:rFonts w:asciiTheme="minorHAnsi" w:hAnsiTheme="minorHAnsi"/>
          <w:b/>
        </w:rPr>
      </w:pPr>
    </w:p>
    <w:p w:rsidR="002D5700" w:rsidRPr="00B929A4" w:rsidRDefault="00953AFD" w:rsidP="002D5700">
      <w:pPr>
        <w:ind w:firstLine="708"/>
        <w:jc w:val="both"/>
        <w:rPr>
          <w:rFonts w:asciiTheme="minorHAnsi" w:hAnsiTheme="minorHAnsi" w:cs="Arial"/>
        </w:rPr>
      </w:pPr>
      <w:r w:rsidRPr="00B929A4">
        <w:rPr>
          <w:rFonts w:asciiTheme="minorHAnsi" w:hAnsiTheme="minorHAnsi" w:cs="Arial"/>
          <w:lang w:val="es-ES_tradnl"/>
        </w:rPr>
        <w:t>Por este Ayuntamiento se está tramitando autorización de uso excepcional y la correspon</w:t>
      </w:r>
      <w:r w:rsidR="00B55080" w:rsidRPr="00B929A4">
        <w:rPr>
          <w:rFonts w:asciiTheme="minorHAnsi" w:hAnsiTheme="minorHAnsi" w:cs="Arial"/>
          <w:lang w:val="es-ES_tradnl"/>
        </w:rPr>
        <w:t>diente licencia urbanística</w:t>
      </w:r>
      <w:r w:rsidR="00CE53AA">
        <w:rPr>
          <w:rFonts w:asciiTheme="minorHAnsi" w:hAnsiTheme="minorHAnsi" w:cs="Arial"/>
          <w:lang w:val="es-ES_tradnl"/>
        </w:rPr>
        <w:t xml:space="preserve">, solicitada por </w:t>
      </w:r>
      <w:proofErr w:type="spellStart"/>
      <w:r w:rsidR="00CE53AA">
        <w:rPr>
          <w:rFonts w:asciiTheme="minorHAnsi" w:hAnsiTheme="minorHAnsi" w:cs="Arial"/>
          <w:lang w:val="es-ES_tradnl"/>
        </w:rPr>
        <w:t>Hidifer</w:t>
      </w:r>
      <w:proofErr w:type="spellEnd"/>
      <w:r w:rsidR="00CE53AA">
        <w:rPr>
          <w:rFonts w:asciiTheme="minorHAnsi" w:hAnsiTheme="minorHAnsi" w:cs="Arial"/>
          <w:lang w:val="es-ES_tradnl"/>
        </w:rPr>
        <w:t xml:space="preserve"> Estaciones de Servicio, S.L.,</w:t>
      </w:r>
      <w:r w:rsidRPr="00B929A4">
        <w:rPr>
          <w:rFonts w:asciiTheme="minorHAnsi" w:hAnsiTheme="minorHAnsi" w:cs="Arial"/>
          <w:lang w:val="es-ES_tradnl"/>
        </w:rPr>
        <w:t xml:space="preserve"> </w:t>
      </w:r>
      <w:r w:rsidR="00B55080" w:rsidRPr="00B929A4">
        <w:rPr>
          <w:rFonts w:asciiTheme="minorHAnsi" w:hAnsiTheme="minorHAnsi"/>
        </w:rPr>
        <w:t>para ampliación de tienda de conveniencia</w:t>
      </w:r>
      <w:r w:rsidR="00325FC8">
        <w:rPr>
          <w:rFonts w:asciiTheme="minorHAnsi" w:hAnsiTheme="minorHAnsi"/>
        </w:rPr>
        <w:t xml:space="preserve"> y dos boxes de lavado</w:t>
      </w:r>
      <w:r w:rsidR="00B55080" w:rsidRPr="00B929A4">
        <w:rPr>
          <w:rFonts w:asciiTheme="minorHAnsi" w:hAnsiTheme="minorHAnsi"/>
        </w:rPr>
        <w:t xml:space="preserve"> en </w:t>
      </w:r>
      <w:r w:rsidR="00B55080" w:rsidRPr="00B929A4">
        <w:rPr>
          <w:rFonts w:asciiTheme="minorHAnsi" w:hAnsiTheme="minorHAnsi" w:cs="Arial"/>
        </w:rPr>
        <w:t>Estación de Servicio de Combustibles y Derivados (Gasolinera),</w:t>
      </w:r>
      <w:r w:rsidR="00B929A4" w:rsidRPr="00B929A4">
        <w:rPr>
          <w:rFonts w:asciiTheme="minorHAnsi" w:hAnsiTheme="minorHAnsi" w:cs="Arial"/>
        </w:rPr>
        <w:t xml:space="preserve"> sita en la CL-615, P.K. 3+300, </w:t>
      </w:r>
      <w:r w:rsidR="00B55080" w:rsidRPr="00B929A4">
        <w:rPr>
          <w:rFonts w:asciiTheme="minorHAnsi" w:hAnsiTheme="minorHAnsi" w:cs="Arial"/>
        </w:rPr>
        <w:t xml:space="preserve"> </w:t>
      </w:r>
      <w:r w:rsidR="00B55080" w:rsidRPr="00B929A4">
        <w:rPr>
          <w:rFonts w:asciiTheme="minorHAnsi" w:hAnsiTheme="minorHAnsi"/>
        </w:rPr>
        <w:t>en relación a la parcela 5007, Polígono 5, del término municipal de Grijota (Palencia),</w:t>
      </w:r>
      <w:r w:rsidR="00B929A4" w:rsidRPr="00B929A4">
        <w:rPr>
          <w:rFonts w:asciiTheme="minorHAnsi" w:hAnsiTheme="minorHAnsi"/>
        </w:rPr>
        <w:t xml:space="preserve"> con</w:t>
      </w:r>
      <w:r w:rsidRPr="00B929A4">
        <w:rPr>
          <w:rFonts w:asciiTheme="minorHAnsi" w:hAnsiTheme="minorHAnsi" w:cs="Arial"/>
          <w:lang w:val="es-ES_tradnl"/>
        </w:rPr>
        <w:t xml:space="preserve"> referencia catastral </w:t>
      </w:r>
      <w:r w:rsidR="00B55080" w:rsidRPr="00B929A4">
        <w:rPr>
          <w:rStyle w:val="nfasis"/>
          <w:rFonts w:asciiTheme="minorHAnsi" w:hAnsiTheme="minorHAnsi"/>
          <w:i w:val="0"/>
        </w:rPr>
        <w:t>34079A005050070001RE</w:t>
      </w:r>
      <w:r w:rsidR="00B55080" w:rsidRPr="00B929A4">
        <w:rPr>
          <w:rFonts w:asciiTheme="minorHAnsi" w:hAnsiTheme="minorHAnsi" w:cs="Arial"/>
        </w:rPr>
        <w:t>,</w:t>
      </w:r>
      <w:r w:rsidR="00325FC8">
        <w:rPr>
          <w:rFonts w:asciiTheme="minorHAnsi" w:hAnsiTheme="minorHAnsi" w:cs="Arial"/>
          <w:lang w:val="es-ES_tradnl"/>
        </w:rPr>
        <w:t xml:space="preserve"> </w:t>
      </w:r>
      <w:r w:rsidRPr="00B929A4">
        <w:rPr>
          <w:rFonts w:asciiTheme="minorHAnsi" w:hAnsiTheme="minorHAnsi" w:cs="Arial"/>
          <w:lang w:val="es-ES_tradnl"/>
        </w:rPr>
        <w:t>calificada como suelo rústico</w:t>
      </w:r>
      <w:r w:rsidR="00B55080" w:rsidRPr="00B929A4">
        <w:rPr>
          <w:rFonts w:asciiTheme="minorHAnsi" w:hAnsiTheme="minorHAnsi" w:cs="Arial"/>
          <w:lang w:val="es-ES_tradnl"/>
        </w:rPr>
        <w:t xml:space="preserve"> </w:t>
      </w:r>
      <w:r w:rsidR="00B929A4" w:rsidRPr="00B929A4">
        <w:rPr>
          <w:rFonts w:asciiTheme="minorHAnsi" w:hAnsiTheme="minorHAnsi" w:cs="Arial"/>
          <w:lang w:val="es-ES_tradnl"/>
        </w:rPr>
        <w:t>común</w:t>
      </w:r>
      <w:r w:rsidRPr="00B929A4">
        <w:rPr>
          <w:rFonts w:asciiTheme="minorHAnsi" w:hAnsiTheme="minorHAnsi" w:cs="Arial"/>
          <w:lang w:val="es-ES_tradnl"/>
        </w:rPr>
        <w:t>; y</w:t>
      </w:r>
      <w:r w:rsidRPr="00B929A4">
        <w:rPr>
          <w:rFonts w:asciiTheme="minorHAnsi" w:hAnsiTheme="minorHAnsi"/>
          <w:iCs/>
        </w:rPr>
        <w:t xml:space="preserve"> en cumplimiento de lo dispuesto en los artículos </w:t>
      </w:r>
      <w:r w:rsidRPr="00B929A4">
        <w:rPr>
          <w:rFonts w:asciiTheme="minorHAnsi" w:hAnsiTheme="minorHAnsi"/>
        </w:rPr>
        <w:t xml:space="preserve">307.3 del Reglamento de Urbanismo de Castilla y León aprobado por Decreto 22/2004, de 29 de enero, se somete a información pública, </w:t>
      </w:r>
      <w:r w:rsidR="00B55080" w:rsidRPr="00B929A4">
        <w:rPr>
          <w:rFonts w:asciiTheme="minorHAnsi" w:hAnsiTheme="minorHAnsi"/>
        </w:rPr>
        <w:t xml:space="preserve">por el plazo de veinte días, </w:t>
      </w:r>
      <w:r w:rsidR="002D5700" w:rsidRPr="00B929A4">
        <w:rPr>
          <w:rFonts w:asciiTheme="minorHAnsi" w:hAnsiTheme="minorHAnsi" w:cs="Arial"/>
        </w:rPr>
        <w:t xml:space="preserve">mediante la publicación de anuncios en la página web municipal, “Boletín Oficial de Castilla y León”, Periódico “El Norte de Castilla” y en el tablón de edictos del Ayuntamiento. </w:t>
      </w:r>
    </w:p>
    <w:p w:rsidR="002D5700" w:rsidRPr="00B929A4" w:rsidRDefault="002D5700" w:rsidP="002D5700">
      <w:pPr>
        <w:jc w:val="both"/>
        <w:rPr>
          <w:rFonts w:asciiTheme="minorHAnsi" w:hAnsiTheme="minorHAnsi" w:cs="Arial"/>
        </w:rPr>
      </w:pPr>
    </w:p>
    <w:p w:rsidR="002D5700" w:rsidRPr="00B929A4" w:rsidRDefault="002D5700" w:rsidP="002D5700">
      <w:pPr>
        <w:jc w:val="both"/>
        <w:rPr>
          <w:rFonts w:asciiTheme="minorHAnsi" w:hAnsiTheme="minorHAnsi" w:cs="Arial"/>
        </w:rPr>
      </w:pPr>
      <w:r w:rsidRPr="00B929A4">
        <w:rPr>
          <w:rFonts w:asciiTheme="minorHAnsi" w:hAnsiTheme="minorHAnsi" w:cs="Arial"/>
        </w:rPr>
        <w:t xml:space="preserve">     </w:t>
      </w:r>
      <w:r w:rsidRPr="00B929A4">
        <w:rPr>
          <w:rFonts w:asciiTheme="minorHAnsi" w:hAnsiTheme="minorHAnsi" w:cs="Arial"/>
        </w:rPr>
        <w:tab/>
        <w:t>El plazo comenzará a contar a partir del día siguiente al de la última de las publicacione</w:t>
      </w:r>
      <w:r w:rsidR="00CE53AA">
        <w:rPr>
          <w:rFonts w:asciiTheme="minorHAnsi" w:hAnsiTheme="minorHAnsi" w:cs="Arial"/>
        </w:rPr>
        <w:t xml:space="preserve">s señaladas, pudiendo consultar </w:t>
      </w:r>
      <w:r w:rsidRPr="00B929A4">
        <w:rPr>
          <w:rFonts w:asciiTheme="minorHAnsi" w:hAnsiTheme="minorHAnsi" w:cs="Arial"/>
        </w:rPr>
        <w:t xml:space="preserve">el expediente en las dependencias municipales en horario de </w:t>
      </w:r>
      <w:smartTag w:uri="urn:schemas-microsoft-com:office:smarttags" w:element="metricconverter">
        <w:smartTagPr>
          <w:attr w:name="ProductID" w:val="9 a"/>
        </w:smartTagPr>
        <w:r w:rsidRPr="00B929A4">
          <w:rPr>
            <w:rFonts w:asciiTheme="minorHAnsi" w:hAnsiTheme="minorHAnsi" w:cs="Arial"/>
          </w:rPr>
          <w:t>9 a</w:t>
        </w:r>
      </w:smartTag>
      <w:r w:rsidRPr="00B929A4">
        <w:rPr>
          <w:rFonts w:asciiTheme="minorHAnsi" w:hAnsiTheme="minorHAnsi" w:cs="Arial"/>
        </w:rPr>
        <w:t xml:space="preserve"> 14 horas. </w:t>
      </w:r>
    </w:p>
    <w:p w:rsidR="002D5700" w:rsidRPr="00B929A4" w:rsidRDefault="002D5700" w:rsidP="002D5700">
      <w:pPr>
        <w:jc w:val="both"/>
        <w:rPr>
          <w:rFonts w:asciiTheme="minorHAnsi" w:hAnsiTheme="minorHAnsi" w:cs="Arial"/>
        </w:rPr>
      </w:pPr>
    </w:p>
    <w:p w:rsidR="002D5700" w:rsidRPr="00B929A4" w:rsidRDefault="002D5700" w:rsidP="002D5700">
      <w:pPr>
        <w:ind w:firstLine="708"/>
        <w:jc w:val="both"/>
        <w:rPr>
          <w:rFonts w:asciiTheme="minorHAnsi" w:hAnsiTheme="minorHAnsi" w:cs="Arial"/>
        </w:rPr>
      </w:pPr>
      <w:r w:rsidRPr="00B929A4">
        <w:rPr>
          <w:rFonts w:asciiTheme="minorHAnsi" w:hAnsiTheme="minorHAnsi" w:cs="Arial"/>
        </w:rPr>
        <w:t xml:space="preserve">Durante dicho plazo podrá ser examinado por cualquier interesado en las dependencias municipales para que se formulen las alegaciones que se estimen pertinentes. </w:t>
      </w:r>
    </w:p>
    <w:p w:rsidR="00953AFD" w:rsidRPr="00B929A4" w:rsidRDefault="00953AFD" w:rsidP="002D5700">
      <w:pPr>
        <w:pStyle w:val="NormalWeb"/>
        <w:ind w:left="0" w:right="0" w:firstLine="0"/>
        <w:rPr>
          <w:rFonts w:asciiTheme="minorHAnsi" w:hAnsiTheme="minorHAnsi"/>
          <w:sz w:val="24"/>
        </w:rPr>
      </w:pPr>
    </w:p>
    <w:p w:rsidR="00953AFD" w:rsidRPr="00B929A4" w:rsidRDefault="00953AFD" w:rsidP="002D5700">
      <w:pPr>
        <w:pStyle w:val="NormalWeb"/>
        <w:ind w:left="0" w:right="0" w:firstLine="0"/>
        <w:jc w:val="center"/>
        <w:rPr>
          <w:rFonts w:asciiTheme="minorHAnsi" w:hAnsiTheme="minorHAnsi"/>
          <w:sz w:val="24"/>
        </w:rPr>
      </w:pPr>
      <w:r w:rsidRPr="00B929A4">
        <w:rPr>
          <w:rFonts w:asciiTheme="minorHAnsi" w:hAnsiTheme="minorHAnsi"/>
          <w:sz w:val="24"/>
        </w:rPr>
        <w:t xml:space="preserve">En </w:t>
      </w:r>
      <w:r w:rsidR="002D5700" w:rsidRPr="00B929A4">
        <w:rPr>
          <w:rFonts w:asciiTheme="minorHAnsi" w:hAnsiTheme="minorHAnsi"/>
          <w:sz w:val="24"/>
        </w:rPr>
        <w:t>Grijota, a 9 de junio de 2016.</w:t>
      </w:r>
    </w:p>
    <w:p w:rsidR="002D5700" w:rsidRPr="00B929A4" w:rsidRDefault="00953AFD" w:rsidP="00325FC8">
      <w:pPr>
        <w:pStyle w:val="NormalWeb"/>
        <w:ind w:left="0" w:right="0" w:firstLine="0"/>
        <w:jc w:val="center"/>
        <w:rPr>
          <w:rFonts w:asciiTheme="minorHAnsi" w:hAnsiTheme="minorHAnsi"/>
          <w:sz w:val="24"/>
        </w:rPr>
      </w:pPr>
      <w:r w:rsidRPr="00B929A4">
        <w:rPr>
          <w:rFonts w:asciiTheme="minorHAnsi" w:hAnsiTheme="minorHAnsi"/>
          <w:sz w:val="24"/>
        </w:rPr>
        <w:t>El Alcalde,</w:t>
      </w:r>
    </w:p>
    <w:p w:rsidR="00F72F46" w:rsidRDefault="00F72F46" w:rsidP="002D5700">
      <w:pPr>
        <w:pStyle w:val="NormalWeb"/>
        <w:ind w:left="0" w:right="0" w:firstLine="0"/>
        <w:jc w:val="center"/>
        <w:rPr>
          <w:rFonts w:asciiTheme="minorHAnsi" w:hAnsiTheme="minorHAnsi"/>
          <w:sz w:val="24"/>
        </w:rPr>
      </w:pPr>
    </w:p>
    <w:p w:rsidR="00F72F46" w:rsidRDefault="00F72F46" w:rsidP="002D5700">
      <w:pPr>
        <w:pStyle w:val="NormalWeb"/>
        <w:ind w:left="0" w:right="0" w:firstLine="0"/>
        <w:jc w:val="center"/>
        <w:rPr>
          <w:rFonts w:asciiTheme="minorHAnsi" w:hAnsiTheme="minorHAnsi"/>
          <w:sz w:val="24"/>
        </w:rPr>
      </w:pPr>
    </w:p>
    <w:p w:rsidR="00F72F46" w:rsidRDefault="00F72F46" w:rsidP="002D5700">
      <w:pPr>
        <w:pStyle w:val="NormalWeb"/>
        <w:ind w:left="0" w:right="0" w:firstLine="0"/>
        <w:jc w:val="center"/>
        <w:rPr>
          <w:rFonts w:asciiTheme="minorHAnsi" w:hAnsiTheme="minorHAnsi"/>
          <w:sz w:val="24"/>
        </w:rPr>
      </w:pPr>
    </w:p>
    <w:p w:rsidR="00953AFD" w:rsidRPr="00B929A4" w:rsidRDefault="00953AFD" w:rsidP="002D5700">
      <w:pPr>
        <w:pStyle w:val="NormalWeb"/>
        <w:ind w:left="0" w:right="0" w:firstLine="0"/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B929A4">
        <w:rPr>
          <w:rFonts w:asciiTheme="minorHAnsi" w:hAnsiTheme="minorHAnsi"/>
          <w:sz w:val="24"/>
        </w:rPr>
        <w:t xml:space="preserve">Fdo.: </w:t>
      </w:r>
      <w:r w:rsidR="002D5700" w:rsidRPr="00B929A4">
        <w:rPr>
          <w:rFonts w:asciiTheme="minorHAnsi" w:hAnsiTheme="minorHAnsi"/>
          <w:sz w:val="24"/>
        </w:rPr>
        <w:t>David Ontaneda Bravo</w:t>
      </w:r>
    </w:p>
    <w:p w:rsidR="00953AFD" w:rsidRPr="00B929A4" w:rsidRDefault="00953AFD" w:rsidP="002D5700">
      <w:pPr>
        <w:pStyle w:val="Estilo2"/>
        <w:keepNext w:val="0"/>
        <w:jc w:val="both"/>
        <w:outlineLvl w:val="9"/>
        <w:rPr>
          <w:rFonts w:asciiTheme="minorHAnsi" w:hAnsiTheme="minorHAnsi"/>
          <w:sz w:val="24"/>
        </w:rPr>
      </w:pPr>
    </w:p>
    <w:sectPr w:rsidR="00953AFD" w:rsidRPr="00B92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D9"/>
    <w:rsid w:val="000136D7"/>
    <w:rsid w:val="002D5700"/>
    <w:rsid w:val="00325FC8"/>
    <w:rsid w:val="005B08CC"/>
    <w:rsid w:val="00953AFD"/>
    <w:rsid w:val="00A11C90"/>
    <w:rsid w:val="00B55080"/>
    <w:rsid w:val="00B929A4"/>
    <w:rsid w:val="00CE53AA"/>
    <w:rsid w:val="00D421D9"/>
    <w:rsid w:val="00E670CE"/>
    <w:rsid w:val="00F7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0703-727A-40FD-B518-337AA83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53AFD"/>
    <w:pPr>
      <w:keepNext/>
      <w:spacing w:line="360" w:lineRule="auto"/>
      <w:jc w:val="center"/>
      <w:outlineLvl w:val="4"/>
    </w:pPr>
    <w:rPr>
      <w:rFonts w:ascii="Verdana" w:hAnsi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53AFD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NormalWeb">
    <w:name w:val="Normal (Web)"/>
    <w:basedOn w:val="Normal"/>
    <w:uiPriority w:val="99"/>
    <w:rsid w:val="00953AFD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Estilo2">
    <w:name w:val="Estilo2"/>
    <w:basedOn w:val="Normal"/>
    <w:rsid w:val="00953AFD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styleId="nfasis">
    <w:name w:val="Emphasis"/>
    <w:qFormat/>
    <w:rsid w:val="00953AF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D57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0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0C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2016-06-16T12:23:00Z</cp:lastPrinted>
  <dcterms:created xsi:type="dcterms:W3CDTF">2016-06-10T11:11:00Z</dcterms:created>
  <dcterms:modified xsi:type="dcterms:W3CDTF">2016-06-16T12:26:00Z</dcterms:modified>
</cp:coreProperties>
</file>